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099" w:rsidRDefault="00995718">
      <w:bookmarkStart w:id="0" w:name="_GoBack"/>
      <w:r>
        <w:rPr>
          <w:noProof/>
          <w:lang w:eastAsia="ru-RU"/>
        </w:rPr>
        <w:drawing>
          <wp:inline distT="0" distB="0" distL="0" distR="0" wp14:anchorId="7020C9D4" wp14:editId="095D79CF">
            <wp:extent cx="10210916" cy="5743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25324" cy="57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37099" w:rsidSect="009957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69"/>
    <w:rsid w:val="00995718"/>
    <w:rsid w:val="00D73569"/>
    <w:rsid w:val="00F3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7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ОАО "Тамбовские коммунальные системы"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Милосердов Николай Николаевич</dc:creator>
  <cp:keywords/>
  <dc:description/>
  <cp:lastModifiedBy>Милосердов Николай Николаевич</cp:lastModifiedBy>
  <cp:revision>2</cp:revision>
  <dcterms:created xsi:type="dcterms:W3CDTF">2017-03-13T05:02:00Z</dcterms:created>
  <dcterms:modified xsi:type="dcterms:W3CDTF">2017-03-13T05:02:00Z</dcterms:modified>
</cp:coreProperties>
</file>